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1D" w:rsidRDefault="0007661D" w:rsidP="0007661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العروض المالية</w:t>
      </w:r>
    </w:p>
    <w:p w:rsidR="0007661D" w:rsidRDefault="0007661D" w:rsidP="0007661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07661D" w:rsidRDefault="0007661D" w:rsidP="0007661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(10/2024) الخاص</w:t>
      </w:r>
    </w:p>
    <w:p w:rsidR="0007661D" w:rsidRDefault="0007661D" w:rsidP="0007661D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بالاشراف على توسعة وتحديث مستشفى الأمير فيصل/ ياجوز - محافظة الزرقاء </w:t>
      </w:r>
    </w:p>
    <w:p w:rsidR="0007661D" w:rsidRDefault="0007661D" w:rsidP="0007661D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>(مشاريع منحة الصندوق السعودي للتنمية).</w:t>
      </w:r>
    </w:p>
    <w:p w:rsidR="0007661D" w:rsidRDefault="0007661D" w:rsidP="0007661D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07661D" w:rsidRDefault="0007661D" w:rsidP="0007661D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>
        <w:rPr>
          <w:rFonts w:ascii="Arial" w:hAnsi="Arial" w:cs="Arial"/>
          <w:b/>
          <w:bCs/>
          <w:sz w:val="28"/>
          <w:szCs w:val="28"/>
          <w:rtl/>
          <w:lang w:bidi="ar-JO"/>
        </w:rPr>
        <w:t>تاريخ فتح العروض : 22/4/2024</w:t>
      </w:r>
    </w:p>
    <w:p w:rsidR="0007661D" w:rsidRDefault="0007661D" w:rsidP="0007661D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</w:tblGrid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D" w:rsidRDefault="000766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D" w:rsidRDefault="000766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اسم مقدم الخدمة الفنية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1D" w:rsidRDefault="000766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القيمة بالدينار الاردني</w:t>
            </w:r>
          </w:p>
        </w:tc>
      </w:tr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ائتلاف شركة الائتلاف للاستشارات الهندسية ذ.م.م مع شركة اطام للاستشارات الهندسية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981412</w:t>
            </w:r>
          </w:p>
        </w:tc>
      </w:tr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شركة المستقبل للاستشارات الهندسيه والبيئية مع شركة طيبة للاستشارات الهندسية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1043704</w:t>
            </w:r>
          </w:p>
        </w:tc>
      </w:tr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ائتلاف مكتب صبح للاستشارات الهندسية/ شركة الأوائل للاستشارات الفنية والهندسية مع شركة التعمير الدولي للاستشارات الهندسية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1503261.200</w:t>
            </w:r>
          </w:p>
        </w:tc>
      </w:tr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ائتلاف شركة الباحة للاستشارات الهندسية مع شركة دروازه  للاستشارات الهندسية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2083470</w:t>
            </w:r>
          </w:p>
        </w:tc>
      </w:tr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ائتلاف شركة اتحاد المستشارين للهندسه والبيئة ذ.م.م مع معتز مكي للدراسات الهندسية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1503486</w:t>
            </w:r>
          </w:p>
        </w:tc>
      </w:tr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ائتلاف شركة خالد البوريني ومشاركوه للتصميم والدراسات/ الدار العربية للهندسة مع المختص للاستشارات الهندسية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1763368</w:t>
            </w:r>
          </w:p>
        </w:tc>
      </w:tr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ائتلاف شركة بيطار مهندسون مستشارون ذ.م.م مع شركة مجموعة العمرو للاستشارات الهندسية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1509740.030</w:t>
            </w:r>
          </w:p>
        </w:tc>
      </w:tr>
      <w:tr w:rsidR="0007661D" w:rsidTr="0007661D">
        <w:trPr>
          <w:trHeight w:val="774"/>
          <w:tblHeader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</w:rPr>
              <w:t>ائتلاف شركة المستشار للهندسه مع شركة اعمار للاستشارات الهندسية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61D" w:rsidRDefault="0007661D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1551070.800</w:t>
            </w:r>
          </w:p>
        </w:tc>
      </w:tr>
    </w:tbl>
    <w:p w:rsidR="0007661D" w:rsidRDefault="0007661D" w:rsidP="0007661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</w:p>
    <w:p w:rsidR="0007661D" w:rsidRDefault="0007661D" w:rsidP="0007661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07661D" w:rsidRDefault="0007661D" w:rsidP="0007661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9E6A3C" w:rsidRDefault="009E6A3C">
      <w:bookmarkStart w:id="0" w:name="_GoBack"/>
      <w:bookmarkEnd w:id="0"/>
    </w:p>
    <w:sectPr w:rsidR="009E6A3C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5"/>
    <w:rsid w:val="0007661D"/>
    <w:rsid w:val="005F20D1"/>
    <w:rsid w:val="009E6A3C"/>
    <w:rsid w:val="00D1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1911D6-E07C-4FC7-985E-5B145ED1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1D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Fares Nofal</cp:lastModifiedBy>
  <cp:revision>2</cp:revision>
  <dcterms:created xsi:type="dcterms:W3CDTF">2024-04-22T11:43:00Z</dcterms:created>
  <dcterms:modified xsi:type="dcterms:W3CDTF">2024-04-22T11:43:00Z</dcterms:modified>
</cp:coreProperties>
</file>